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AA8BA">
      <w:pPr>
        <w:ind w:left="3939" w:hanging="3939" w:hangingChars="1090"/>
        <w:jc w:val="center"/>
        <w:rPr>
          <w:rFonts w:ascii="ˎ̥" w:hAnsi="ˎ̥" w:cs="宋体"/>
          <w:b/>
          <w:bCs/>
          <w:kern w:val="0"/>
          <w:sz w:val="36"/>
          <w:szCs w:val="28"/>
        </w:rPr>
      </w:pPr>
      <w:r>
        <w:rPr>
          <w:rFonts w:ascii="ˎ̥" w:hAnsi="ˎ̥" w:cs="宋体"/>
          <w:b/>
          <w:bCs/>
          <w:kern w:val="0"/>
          <w:sz w:val="36"/>
          <w:szCs w:val="28"/>
        </w:rPr>
        <w:t>20</w:t>
      </w:r>
      <w:r>
        <w:rPr>
          <w:rFonts w:hint="eastAsia" w:ascii="ˎ̥" w:hAnsi="ˎ̥" w:cs="宋体"/>
          <w:b/>
          <w:bCs/>
          <w:kern w:val="0"/>
          <w:sz w:val="36"/>
          <w:szCs w:val="28"/>
        </w:rPr>
        <w:t>2</w:t>
      </w:r>
      <w:r>
        <w:rPr>
          <w:rFonts w:hint="eastAsia" w:ascii="ˎ̥" w:hAnsi="ˎ̥" w:cs="宋体"/>
          <w:b/>
          <w:bCs/>
          <w:kern w:val="0"/>
          <w:sz w:val="36"/>
          <w:szCs w:val="28"/>
          <w:lang w:val="en-US" w:eastAsia="zh-CN"/>
        </w:rPr>
        <w:t>4</w:t>
      </w:r>
      <w:r>
        <w:rPr>
          <w:rFonts w:hint="eastAsia" w:ascii="ˎ̥" w:hAnsi="ˎ̥" w:cs="宋体"/>
          <w:b/>
          <w:bCs/>
          <w:kern w:val="0"/>
          <w:sz w:val="36"/>
          <w:szCs w:val="28"/>
        </w:rPr>
        <w:t>-202</w:t>
      </w:r>
      <w:r>
        <w:rPr>
          <w:rFonts w:hint="eastAsia" w:ascii="ˎ̥" w:hAnsi="ˎ̥" w:cs="宋体"/>
          <w:b/>
          <w:bCs/>
          <w:kern w:val="0"/>
          <w:sz w:val="36"/>
          <w:szCs w:val="28"/>
          <w:lang w:val="en-US" w:eastAsia="zh-CN"/>
        </w:rPr>
        <w:t>5</w:t>
      </w:r>
      <w:r>
        <w:rPr>
          <w:rFonts w:hint="eastAsia" w:ascii="ˎ̥" w:hAnsi="ˎ̥" w:cs="宋体"/>
          <w:b/>
          <w:bCs/>
          <w:kern w:val="0"/>
          <w:sz w:val="36"/>
          <w:szCs w:val="28"/>
        </w:rPr>
        <w:t>学</w:t>
      </w:r>
      <w:r>
        <w:rPr>
          <w:rFonts w:ascii="ˎ̥" w:hAnsi="ˎ̥" w:cs="宋体"/>
          <w:b/>
          <w:bCs/>
          <w:kern w:val="0"/>
          <w:sz w:val="36"/>
          <w:szCs w:val="28"/>
        </w:rPr>
        <w:t>年</w:t>
      </w:r>
      <w:r>
        <w:rPr>
          <w:rFonts w:hint="eastAsia" w:ascii="ˎ̥" w:hAnsi="ˎ̥" w:cs="宋体"/>
          <w:b/>
          <w:bCs/>
          <w:kern w:val="0"/>
          <w:sz w:val="36"/>
          <w:szCs w:val="28"/>
        </w:rPr>
        <w:t>家庭经济困难学生认定</w:t>
      </w:r>
      <w:r>
        <w:rPr>
          <w:rFonts w:ascii="ˎ̥" w:hAnsi="ˎ̥" w:cs="宋体"/>
          <w:b/>
          <w:bCs/>
          <w:kern w:val="0"/>
          <w:sz w:val="36"/>
          <w:szCs w:val="28"/>
        </w:rPr>
        <w:t>通知</w:t>
      </w:r>
    </w:p>
    <w:p w14:paraId="5838BEA0">
      <w:pPr>
        <w:widowControl/>
        <w:snapToGrid w:val="0"/>
        <w:spacing w:line="340" w:lineRule="atLeast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4D43121A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为做好本学年我校家庭经济困难学生认定工作，现将相关事项通知如下：</w:t>
      </w:r>
    </w:p>
    <w:p w14:paraId="558D2607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根据《邯郸幼儿师范高等专科学校家庭经济困难学生认定办法》和所在院系相关认定实施细则，进行认定工作。</w:t>
      </w:r>
    </w:p>
    <w:p w14:paraId="13FF05E7">
      <w:pPr>
        <w:widowControl/>
        <w:snapToGrid w:val="0"/>
        <w:spacing w:line="440" w:lineRule="exact"/>
        <w:ind w:firstLine="566" w:firstLineChars="236"/>
        <w:jc w:val="left"/>
        <w:rPr>
          <w:rFonts w:ascii="黑体" w:hAnsi="宋体" w:eastAsia="黑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一、认定等级：</w:t>
      </w:r>
    </w:p>
    <w:p w14:paraId="35E53B2E">
      <w:pPr>
        <w:widowControl/>
        <w:snapToGrid w:val="0"/>
        <w:spacing w:line="440" w:lineRule="exact"/>
        <w:ind w:firstLine="991" w:firstLineChars="413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A档：家庭经济特殊困难学生</w:t>
      </w:r>
    </w:p>
    <w:p w14:paraId="572B702D">
      <w:pPr>
        <w:widowControl/>
        <w:snapToGrid w:val="0"/>
        <w:spacing w:line="440" w:lineRule="exact"/>
        <w:ind w:left="420" w:leftChars="200" w:firstLine="571" w:firstLineChars="238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B档：低收入困难家庭学生</w:t>
      </w:r>
    </w:p>
    <w:p w14:paraId="34D9F2C1">
      <w:pPr>
        <w:widowControl/>
        <w:snapToGrid w:val="0"/>
        <w:spacing w:line="440" w:lineRule="exact"/>
        <w:ind w:left="420" w:leftChars="200" w:firstLine="571" w:firstLineChars="238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C档：一般家庭经济困难学生</w:t>
      </w:r>
    </w:p>
    <w:p w14:paraId="13F7A1B6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二、认定数量</w:t>
      </w:r>
      <w:r>
        <w:rPr>
          <w:rFonts w:hint="eastAsia" w:ascii="宋体" w:hAnsi="宋体" w:cs="宋体"/>
          <w:color w:val="000000"/>
          <w:kern w:val="0"/>
          <w:sz w:val="24"/>
        </w:rPr>
        <w:t>：</w:t>
      </w:r>
    </w:p>
    <w:p w14:paraId="0B920A28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原则上，贫困生认定总数为在校生人数的30-35%，其中认定的贫困生当中应包含建档立卡贫困家庭学生,最低生活保障家庭子女,特困供养学生,孤残学生,烈士子女,家庭经济困难残疾学生及残疾人子女。</w:t>
      </w:r>
    </w:p>
    <w:p w14:paraId="29A1A8B4">
      <w:pPr>
        <w:widowControl/>
        <w:numPr>
          <w:ilvl w:val="0"/>
          <w:numId w:val="1"/>
        </w:numPr>
        <w:snapToGrid w:val="0"/>
        <w:spacing w:line="440" w:lineRule="exact"/>
        <w:ind w:firstLine="566" w:firstLineChars="236"/>
        <w:jc w:val="left"/>
        <w:rPr>
          <w:rFonts w:ascii="黑体" w:hAnsi="宋体" w:eastAsia="黑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认定流程：</w:t>
      </w:r>
    </w:p>
    <w:p w14:paraId="66CBB878">
      <w:pPr>
        <w:widowControl/>
        <w:snapToGrid w:val="0"/>
        <w:spacing w:line="440" w:lineRule="exact"/>
        <w:jc w:val="left"/>
        <w:rPr>
          <w:rFonts w:ascii="黑体" w:hAnsi="宋体" w:eastAsia="黑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 xml:space="preserve"> </w:t>
      </w:r>
      <w:r>
        <w:rPr>
          <w:rFonts w:hint="eastAsia" w:ascii="黑体" w:hAnsi="宋体" w:eastAsia="黑体" w:cs="宋体"/>
          <w:color w:val="000000"/>
          <w:kern w:val="0"/>
          <w:sz w:val="24"/>
        </w:rPr>
        <w:tab/>
      </w:r>
      <w:r>
        <w:rPr>
          <w:rFonts w:hint="eastAsia" w:ascii="黑体" w:hAnsi="宋体" w:eastAsia="黑体" w:cs="宋体"/>
          <w:color w:val="000000"/>
          <w:kern w:val="0"/>
          <w:sz w:val="24"/>
        </w:rPr>
        <w:t xml:space="preserve"> 1、系部向班主任召开会议并成立资助工作小组，确保学生认定工作顺利开展。</w:t>
      </w:r>
    </w:p>
    <w:p w14:paraId="222C8A32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2、班主任组织各自班级召开主题班会，内容：</w:t>
      </w:r>
    </w:p>
    <w:p w14:paraId="2C64779A">
      <w:pPr>
        <w:widowControl/>
        <w:snapToGrid w:val="0"/>
        <w:spacing w:line="440" w:lineRule="exact"/>
        <w:ind w:left="420" w:leftChars="200"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a、传达202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</w:rPr>
        <w:t>年家庭经济困难学生认定工作相关事宜；</w:t>
      </w:r>
    </w:p>
    <w:p w14:paraId="0CAB55B5">
      <w:pPr>
        <w:widowControl/>
        <w:snapToGrid w:val="0"/>
        <w:spacing w:line="440" w:lineRule="exact"/>
        <w:ind w:left="1419" w:leftChars="470" w:hanging="432" w:hangingChars="1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b、选举产生本班民主评议小组，负责贫困生认定工作，该小组也将负责国家励志助学金、国家助学金的评议工作；</w:t>
      </w:r>
    </w:p>
    <w:p w14:paraId="4E5CA5D5">
      <w:pPr>
        <w:widowControl/>
        <w:snapToGrid w:val="0"/>
        <w:spacing w:line="440" w:lineRule="exact"/>
        <w:ind w:left="420" w:leftChars="200"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c、通知申请认定的学生尽快准备相关材料。</w:t>
      </w:r>
    </w:p>
    <w:p w14:paraId="0CE49CE3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3、班级民主评议小组对申请贫困生认定的材料进行审核、认定等级。</w:t>
      </w:r>
    </w:p>
    <w:p w14:paraId="0DC4FCE8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4、召开班会对认定结果进行投票，</w:t>
      </w:r>
      <w:r>
        <w:rPr>
          <w:rFonts w:hint="eastAsia" w:ascii="宋体" w:hAnsi="宋体" w:cs="宋体"/>
          <w:b/>
          <w:color w:val="000000"/>
          <w:kern w:val="0"/>
          <w:sz w:val="24"/>
        </w:rPr>
        <w:t>避免学生本人在全班范围内讲述家庭贫困情况</w:t>
      </w:r>
      <w:r>
        <w:rPr>
          <w:rFonts w:hint="eastAsia" w:ascii="宋体" w:hAnsi="宋体" w:cs="宋体"/>
          <w:color w:val="000000"/>
          <w:kern w:val="0"/>
          <w:sz w:val="24"/>
        </w:rPr>
        <w:t>。（必须留存班会记录，班会记录中必须注明认定等级）</w:t>
      </w:r>
    </w:p>
    <w:p w14:paraId="3346620B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5、系部资助工作小组对结果进行审查，并公示。</w:t>
      </w:r>
    </w:p>
    <w:p w14:paraId="4EA58F41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6、按照时间、要求上报材料。</w:t>
      </w:r>
    </w:p>
    <w:p w14:paraId="6770D7AF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四、时间安排</w:t>
      </w:r>
    </w:p>
    <w:p w14:paraId="16EEBC43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根据我校实际情况，本次家庭经济困难学生认定工作分为两个批次。第一批对象为大二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大三</w:t>
      </w:r>
      <w:r>
        <w:rPr>
          <w:rFonts w:hint="eastAsia" w:ascii="宋体" w:hAnsi="宋体" w:cs="宋体"/>
          <w:color w:val="000000"/>
          <w:kern w:val="0"/>
          <w:sz w:val="24"/>
        </w:rPr>
        <w:t>学生（即202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级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2023级</w:t>
      </w:r>
      <w:r>
        <w:rPr>
          <w:rFonts w:hint="eastAsia" w:ascii="宋体" w:hAnsi="宋体" w:cs="宋体"/>
          <w:color w:val="000000"/>
          <w:kern w:val="0"/>
          <w:sz w:val="24"/>
        </w:rPr>
        <w:t>学生）；第二批对象为大一新生。</w:t>
      </w:r>
    </w:p>
    <w:p w14:paraId="6EF589AB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</w:rPr>
        <w:t>第一批报送时间为：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>9月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val="en-US" w:eastAsia="zh-CN"/>
        </w:rPr>
        <w:t>14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>日上午10点前，各系部将认定结果材料报送学生处（行政楼11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val="en-US" w:eastAsia="zh-CN"/>
        </w:rPr>
        <w:t>0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>）。</w:t>
      </w:r>
    </w:p>
    <w:p w14:paraId="0EEF92E3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第二批报送时间为：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10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val="en-US" w:eastAsia="zh-CN"/>
        </w:rPr>
        <w:t>12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>日上午10点前，各系部将认定结果材料报送学生处（行政楼11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val="en-US" w:eastAsia="zh-CN"/>
        </w:rPr>
        <w:t>0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>）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 w14:paraId="6E734390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五、报送材料要求</w:t>
      </w:r>
    </w:p>
    <w:p w14:paraId="45717361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1、《邯郸幼儿师范高等专科学校_____系家庭经济困难学生认定汇总表》（附件2），纸质版，盖章。</w:t>
      </w:r>
    </w:p>
    <w:p w14:paraId="3869BB0B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2、《邯郸幼儿师范高等专科学校_____系家庭经济困难学生认定汇总表》（附件2），电子版，</w:t>
      </w:r>
      <w:r>
        <w:rPr>
          <w:rFonts w:hint="eastAsia" w:ascii="宋体" w:hAnsi="宋体" w:cs="宋体"/>
          <w:kern w:val="0"/>
          <w:sz w:val="24"/>
        </w:rPr>
        <w:t>发送至hdyzxsczz@163.com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 w14:paraId="4DEB44E3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3、《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4"/>
        </w:rPr>
        <w:t>系202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</w:rPr>
        <w:t>年家庭经济困难学生认定工作总结》，内容包括：组织机构、流程、结果、公示等，纸质版，盖章。</w:t>
      </w:r>
    </w:p>
    <w:p w14:paraId="5C9CF8EF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六、注意事项</w:t>
      </w:r>
    </w:p>
    <w:p w14:paraId="6090EF75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1、不得以各种名义要求学生提供“三级证明”。</w:t>
      </w:r>
    </w:p>
    <w:p w14:paraId="5FF8606D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2、班级评议小组对学生的贫困等级进行认定分级，严禁学生本人在公开场合诉说家庭经济情况。</w:t>
      </w:r>
    </w:p>
    <w:p w14:paraId="5516293D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3、学生贫困等级仅与家庭经济情况相关，与学生成绩、在校表现等无关。</w:t>
      </w:r>
    </w:p>
    <w:p w14:paraId="58CA18B6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4、认定过程中的评议小组名单、小组认定结果、班会记录、公示、投票等环节的材料整理归档，以备检查。</w:t>
      </w:r>
    </w:p>
    <w:p w14:paraId="3D7E0525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5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>、不得要求学生提供有关部门出具的家庭经济困难证明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 w14:paraId="153D43D4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</w:p>
    <w:p w14:paraId="1A628D71">
      <w:pPr>
        <w:widowControl/>
        <w:snapToGrid w:val="0"/>
        <w:spacing w:line="440" w:lineRule="exact"/>
        <w:ind w:firstLine="566" w:firstLineChars="236"/>
        <w:jc w:val="left"/>
        <w:rPr>
          <w:rFonts w:ascii="宋体" w:hAnsi="宋体" w:cs="宋体"/>
          <w:color w:val="000000"/>
          <w:kern w:val="0"/>
          <w:sz w:val="24"/>
        </w:rPr>
      </w:pPr>
    </w:p>
    <w:p w14:paraId="7665EF18">
      <w:pPr>
        <w:widowControl/>
        <w:snapToGrid w:val="0"/>
        <w:spacing w:line="440" w:lineRule="exact"/>
        <w:ind w:firstLine="564" w:firstLineChars="235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附件：</w:t>
      </w:r>
    </w:p>
    <w:p w14:paraId="21CC8A49">
      <w:pPr>
        <w:widowControl/>
        <w:snapToGrid w:val="0"/>
        <w:spacing w:line="440" w:lineRule="exact"/>
        <w:ind w:firstLine="564" w:firstLineChars="235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1.《高等学校家庭经济困难学生认定申请表》</w:t>
      </w:r>
    </w:p>
    <w:p w14:paraId="39584BFB">
      <w:pPr>
        <w:widowControl/>
        <w:snapToGrid w:val="0"/>
        <w:spacing w:line="440" w:lineRule="exact"/>
        <w:ind w:firstLine="564" w:firstLineChars="235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2.《邯郸幼儿师范高等专科学校_____系家庭经济困难学生认定汇总表》</w:t>
      </w:r>
    </w:p>
    <w:p w14:paraId="550F9B4A"/>
    <w:p w14:paraId="1271FF89"/>
    <w:p w14:paraId="5B7255DB"/>
    <w:p w14:paraId="2EB9FCAC"/>
    <w:p w14:paraId="450E3166">
      <w:pPr>
        <w:widowControl/>
        <w:snapToGrid w:val="0"/>
        <w:spacing w:line="440" w:lineRule="exact"/>
        <w:ind w:firstLine="564" w:firstLineChars="235"/>
        <w:jc w:val="righ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邯郸幼儿师范高等专科学校学生处</w:t>
      </w:r>
    </w:p>
    <w:p w14:paraId="286E25B6">
      <w:pPr>
        <w:widowControl/>
        <w:snapToGrid w:val="0"/>
        <w:spacing w:line="440" w:lineRule="exact"/>
        <w:ind w:firstLine="564" w:firstLineChars="235"/>
        <w:jc w:val="righ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202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9</w:t>
      </w:r>
      <w:r>
        <w:rPr>
          <w:rFonts w:hint="eastAsia" w:ascii="宋体" w:hAnsi="宋体" w:cs="宋体"/>
          <w:color w:val="000000"/>
          <w:kern w:val="0"/>
          <w:sz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日</w:t>
      </w:r>
    </w:p>
    <w:sectPr>
      <w:footerReference r:id="rId3" w:type="default"/>
      <w:footerReference r:id="rId4" w:type="even"/>
      <w:pgSz w:w="11906" w:h="16838"/>
      <w:pgMar w:top="1134" w:right="1646" w:bottom="935" w:left="1620" w:header="680" w:footer="85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213DF6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2B8F364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FE090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1876977E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EA65EE"/>
    <w:multiLevelType w:val="singleLevel"/>
    <w:tmpl w:val="22EA65E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lkZTg0MWUwNzRlYjYwMmJlNTYwM2UyMzYwOTBkNTcifQ=="/>
  </w:docVars>
  <w:rsids>
    <w:rsidRoot w:val="00B472F5"/>
    <w:rsid w:val="00056D62"/>
    <w:rsid w:val="00065BB0"/>
    <w:rsid w:val="00080467"/>
    <w:rsid w:val="00097E80"/>
    <w:rsid w:val="000D62C7"/>
    <w:rsid w:val="000E7F55"/>
    <w:rsid w:val="000F24C5"/>
    <w:rsid w:val="0011653C"/>
    <w:rsid w:val="0013424F"/>
    <w:rsid w:val="001811EE"/>
    <w:rsid w:val="00223BC1"/>
    <w:rsid w:val="00226050"/>
    <w:rsid w:val="00243A5A"/>
    <w:rsid w:val="00261061"/>
    <w:rsid w:val="00276FBB"/>
    <w:rsid w:val="002802E8"/>
    <w:rsid w:val="002828F3"/>
    <w:rsid w:val="002A346F"/>
    <w:rsid w:val="002A60BB"/>
    <w:rsid w:val="002B31CE"/>
    <w:rsid w:val="002C3149"/>
    <w:rsid w:val="002E6CCC"/>
    <w:rsid w:val="00302520"/>
    <w:rsid w:val="00305294"/>
    <w:rsid w:val="00345763"/>
    <w:rsid w:val="00354BDF"/>
    <w:rsid w:val="0036463B"/>
    <w:rsid w:val="003654E6"/>
    <w:rsid w:val="003722C8"/>
    <w:rsid w:val="00373052"/>
    <w:rsid w:val="003802B8"/>
    <w:rsid w:val="00393BDE"/>
    <w:rsid w:val="003A2763"/>
    <w:rsid w:val="003B1B27"/>
    <w:rsid w:val="003B399F"/>
    <w:rsid w:val="003D559E"/>
    <w:rsid w:val="00445835"/>
    <w:rsid w:val="004E4C04"/>
    <w:rsid w:val="0050518B"/>
    <w:rsid w:val="00507DA8"/>
    <w:rsid w:val="00510FB4"/>
    <w:rsid w:val="00533C9C"/>
    <w:rsid w:val="00541787"/>
    <w:rsid w:val="00573564"/>
    <w:rsid w:val="00585D4D"/>
    <w:rsid w:val="005865FA"/>
    <w:rsid w:val="005B6898"/>
    <w:rsid w:val="005C0400"/>
    <w:rsid w:val="005F2C1E"/>
    <w:rsid w:val="005F676B"/>
    <w:rsid w:val="00606C78"/>
    <w:rsid w:val="006148B0"/>
    <w:rsid w:val="00652CD7"/>
    <w:rsid w:val="00724446"/>
    <w:rsid w:val="007331C5"/>
    <w:rsid w:val="00750C12"/>
    <w:rsid w:val="00780A9A"/>
    <w:rsid w:val="00792F4B"/>
    <w:rsid w:val="007B51D6"/>
    <w:rsid w:val="007C73F7"/>
    <w:rsid w:val="007D2CB5"/>
    <w:rsid w:val="007F0B9A"/>
    <w:rsid w:val="007F2F67"/>
    <w:rsid w:val="0082598E"/>
    <w:rsid w:val="00835782"/>
    <w:rsid w:val="008511FB"/>
    <w:rsid w:val="00890474"/>
    <w:rsid w:val="008937DB"/>
    <w:rsid w:val="008A7E36"/>
    <w:rsid w:val="008B2F8D"/>
    <w:rsid w:val="008E07DC"/>
    <w:rsid w:val="008F0371"/>
    <w:rsid w:val="008F469C"/>
    <w:rsid w:val="0092045F"/>
    <w:rsid w:val="0095068E"/>
    <w:rsid w:val="00983BAF"/>
    <w:rsid w:val="009872BE"/>
    <w:rsid w:val="009A00A9"/>
    <w:rsid w:val="009A4BBD"/>
    <w:rsid w:val="009C309D"/>
    <w:rsid w:val="009D65D7"/>
    <w:rsid w:val="00A102AC"/>
    <w:rsid w:val="00A15BCA"/>
    <w:rsid w:val="00A24589"/>
    <w:rsid w:val="00A258B1"/>
    <w:rsid w:val="00A41D83"/>
    <w:rsid w:val="00A811C4"/>
    <w:rsid w:val="00A81296"/>
    <w:rsid w:val="00A8473B"/>
    <w:rsid w:val="00A84981"/>
    <w:rsid w:val="00AB0099"/>
    <w:rsid w:val="00AC07BA"/>
    <w:rsid w:val="00AC7DAA"/>
    <w:rsid w:val="00B24947"/>
    <w:rsid w:val="00B25F8F"/>
    <w:rsid w:val="00B3654F"/>
    <w:rsid w:val="00B42B5E"/>
    <w:rsid w:val="00B472F5"/>
    <w:rsid w:val="00B666C9"/>
    <w:rsid w:val="00B66C4C"/>
    <w:rsid w:val="00BA2CFB"/>
    <w:rsid w:val="00BA616D"/>
    <w:rsid w:val="00BC55D4"/>
    <w:rsid w:val="00BD23F3"/>
    <w:rsid w:val="00BD57F5"/>
    <w:rsid w:val="00BE0EA3"/>
    <w:rsid w:val="00C07079"/>
    <w:rsid w:val="00C26E40"/>
    <w:rsid w:val="00C56285"/>
    <w:rsid w:val="00C57C00"/>
    <w:rsid w:val="00C651DF"/>
    <w:rsid w:val="00C74AD0"/>
    <w:rsid w:val="00C83A89"/>
    <w:rsid w:val="00C84BC4"/>
    <w:rsid w:val="00C872B2"/>
    <w:rsid w:val="00D25186"/>
    <w:rsid w:val="00D5772F"/>
    <w:rsid w:val="00D6074A"/>
    <w:rsid w:val="00D61E7D"/>
    <w:rsid w:val="00D776F3"/>
    <w:rsid w:val="00D81CDC"/>
    <w:rsid w:val="00D90889"/>
    <w:rsid w:val="00DA4019"/>
    <w:rsid w:val="00E060F0"/>
    <w:rsid w:val="00E42A59"/>
    <w:rsid w:val="00E45C32"/>
    <w:rsid w:val="00E949D1"/>
    <w:rsid w:val="00EC3E04"/>
    <w:rsid w:val="00F133F3"/>
    <w:rsid w:val="00F4381C"/>
    <w:rsid w:val="00F56D70"/>
    <w:rsid w:val="00F621E0"/>
    <w:rsid w:val="00F8300A"/>
    <w:rsid w:val="00F87C55"/>
    <w:rsid w:val="00FE29F9"/>
    <w:rsid w:val="01762E0F"/>
    <w:rsid w:val="03B97AEE"/>
    <w:rsid w:val="0ACD17BF"/>
    <w:rsid w:val="0CC06D68"/>
    <w:rsid w:val="17A30440"/>
    <w:rsid w:val="1A5A7844"/>
    <w:rsid w:val="245638CD"/>
    <w:rsid w:val="24DE13B8"/>
    <w:rsid w:val="279B0B6A"/>
    <w:rsid w:val="3815408B"/>
    <w:rsid w:val="4030000D"/>
    <w:rsid w:val="43F71CF9"/>
    <w:rsid w:val="55B168D1"/>
    <w:rsid w:val="581E25AA"/>
    <w:rsid w:val="63A05FC3"/>
    <w:rsid w:val="76933B15"/>
    <w:rsid w:val="779C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1072</Words>
  <Characters>1137</Characters>
  <Lines>8</Lines>
  <Paragraphs>2</Paragraphs>
  <TotalTime>27</TotalTime>
  <ScaleCrop>false</ScaleCrop>
  <LinksUpToDate>false</LinksUpToDate>
  <CharactersWithSpaces>1148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2014-09-13T08:25:00Z</dcterms:created>
  <dc:creator>530La</dc:creator>
  <cp:lastModifiedBy>连少聪</cp:lastModifiedBy>
  <cp:lastPrinted>2017-04-20T06:49:00Z</cp:lastPrinted>
  <dcterms:modified xsi:type="dcterms:W3CDTF">2024-08-29T06:56:35Z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EB52107C025649CC9D1A5399CDC6FBAB</vt:lpwstr>
  </property>
</Properties>
</file>